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250"/>
        <w:gridCol w:w="3000"/>
      </w:tblGrid>
      <w:tr w:rsidR="009C5530" w:rsidRPr="009C5530" w:rsidTr="009C5530">
        <w:trPr>
          <w:gridAfter w:val="1"/>
          <w:wAfter w:w="960" w:type="dxa"/>
          <w:tblCellSpacing w:w="0" w:type="dxa"/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5530" w:rsidRPr="009C5530" w:rsidRDefault="009C5530" w:rsidP="009C553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DC0000"/>
                <w:sz w:val="36"/>
                <w:szCs w:val="36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b/>
                <w:bCs/>
                <w:color w:val="DC0000"/>
                <w:sz w:val="36"/>
                <w:szCs w:val="36"/>
                <w:lang w:eastAsia="ru-RU"/>
              </w:rPr>
              <w:t>Народная медицина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Древнейшими знаниями, которыми обладали и обладают казаки, были знания по народной медицине. Несмотря на то что, как все древние искусства, врачевание было окружено всевозможными тайнами и суевериями, очень многое было широко известно и дожило до наших дней.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Находясь постоянно в седле, постоянно на воинской службе и на войне, казаки обладали уникальными знаниями по мануальной терапии, то есть по умению вправлять суставы и позвонки.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только простые вывихи, но и всевозможные «срывы», «</w:t>
            </w:r>
            <w:proofErr w:type="spellStart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осклизы</w:t>
            </w:r>
            <w:proofErr w:type="spellEnd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опступы</w:t>
            </w:r>
            <w:proofErr w:type="spellEnd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«сбои» и десятки других увечий, которые неизменно сопутствовали военной жизни кавалериста, чаще всего лечились прямо в сотне. Всегда находился казак старшего возраста, который владел многими приемами народного «</w:t>
            </w:r>
            <w:proofErr w:type="spellStart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костоправства</w:t>
            </w:r>
            <w:proofErr w:type="spellEnd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Приемами же массажа владели практически все.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Так, казаков гвардейских полков, отправлявшихся в дворцовый караул, полковые портные буквально зашивали в мундиры (может быть, отсюда слово «зашиваюсь», то есть очень тороплюсь), и через несколько часов неподвижного стояния в дворцовых залах их «валили в сани и везли в казачьи бани вытаптывать затекшее тело на горячем полке».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Казаки умели врачевать и открытые переломы, удалять раздробленные кости. Владели они и основами антисептики, то есть умели оперировать так, чтобы не попадали в рану микробы и бактерии; справлялись и с гнойными ранами, «выкатывали» пули и осколки, проводили ампутации...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Сохранились описания хирургических операций, сделанных казачьими лекарями. Свидетелем одной из таких операций однажды был знаменитый русский врач Н. Пирогов.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делалось только после захода солнца. Во-первых, в это время почти нет мух — главных разносчиков инфекции, а во-вторых, сам человеческий организм, в частности мозг, вступает в фазу торможения... Раненого укладывали на соломенные снопы или на только что выструганные доски. Поили его допьяна (это был один из немногих случаев, когда казаки пили водку, а не вино). Раненое место, в описываемом случае — ногу, обкладывали льдом или лили холодную воду. Перетянутая жгутами нога теряла чувствительность.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Тогда приступал к делу врачеватель. Он долго мыл руки и протирал их водкой. Все инструменты, которыми он пользовался, тщательнейшим образом и долго кипятились в соляном растворе. Кроме того, помощник вылавливал их из кипящей воды только специальными щипцами и подавал лекарю, обязательно пронося их через огонь. Нож, которым расширялась рана, накалялся докрасна и прижигал кровоточащие края разреза.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Раскрыв специальными крючками рану, лекарь металлическими крюками выхватил из раны пулю и вынул    раздробленные кости,   зашил  края  раны,   предварительно вложив  в  нее  какое-то снадобье    и    длинный конский волос...  Пирогову объяснили, что если   рана   загноится,   то вся  грязь  будет  </w:t>
            </w: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выходить по этому волосу, а если все хорошо заживет, то волос либо сам выпадет,   либо   вынуть его не составит труда.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Прооперированную ногу уложили в специально выструганные самшитовые лубки и забинтовали.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Великого хирурга удивило, как слаженно и умело работали </w:t>
            </w:r>
            <w:proofErr w:type="spellStart"/>
            <w:proofErr w:type="gramStart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</w:t>
            </w:r>
            <w:proofErr w:type="spellEnd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proofErr w:type="gramEnd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те, кто оперировал, и те, кто держал раненого, и те, кто непрерывно читал молитвы. Еще больше его поразило, что казаки до утра не давали раненому спать и, как только он начинал задремывать, били в бубен и плясали. Операция прошла успешно, через несколько дней казак, прихрамывая, ходил.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Ампутации делали еще быстрее, и культю обязательно макали в кипящую смолу, чтобы спасти человека от гангрены. Следует поражаться силе духа и терпению не только казаков, но и лекарей — ведь все делалось без наркоза. Правда, есть сведения, что какие-то дурманящие сознание и обезболивающие травяные настои лекари применяли. В частности, отвар из мака.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ведуны хорошо владели лечебным гипнозом, «отчитывали болезнь во сне».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это умели делать лишь немногие врачеватели, как </w:t>
            </w:r>
            <w:proofErr w:type="gramStart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</w:t>
            </w:r>
            <w:proofErr w:type="gramEnd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передававшие свои знания из поколения в поколение и славившиеся по всему войску. Когда во времена Николая I в полках было запрещено обращаться к народным целителям, казаки нашли способ их сохранения: народные целители охотно </w:t>
            </w:r>
            <w:proofErr w:type="gramStart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заканчивали курсы</w:t>
            </w:r>
            <w:proofErr w:type="gramEnd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военных лекарей и продолжали, обогатившись знаниями научной медицины, помогать людям.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Наряду с костоправами в казачьих станицах и хуторах всегда было много </w:t>
            </w:r>
            <w:proofErr w:type="spellStart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травознаев</w:t>
            </w:r>
            <w:proofErr w:type="spellEnd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сегодня почти в каждой казачьей семье используют для лечения всевозможных простуд и других болезней травы, но были и ныне здравствуют десятки удивительных знатоков.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Интересно, что в наши дни появляются врачи (как правило, из рода знаменитых целителей), которые имеют высшее медицинское образование, но сохраняют и древние знания о лечении травами и успешно их применяют.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есть несколько трав, которые знает каждый казак. Главная такая трава — «емшан», степная полынь, горькая, словно казачья судьба. Каждому казаку известны ее целебные свойства, но превыше всего почитает он полынь за то, что она является символом казачества, символом древним и благородным. Горький, ни с чем </w:t>
            </w:r>
            <w:proofErr w:type="gramStart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сравнимый</w:t>
            </w:r>
            <w:proofErr w:type="gramEnd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запах полыни символизирует тоску по родине.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древней легенде рассказывается, как покинувший в детстве степи и отвыкший от них хан </w:t>
            </w:r>
            <w:proofErr w:type="spellStart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Кончак</w:t>
            </w:r>
            <w:proofErr w:type="spellEnd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за что не хотел возвращаться в родные кочевья на Дону из роскошных долин Кавказа. И тогда дали ему полынь. Почувствовав ее запах, заплакал хан, затосковал о покинутых бедных юртах своего народа и, бросив все, вернулся на Дон. В каждой казачьей семье за иконой хранится веточка полыни. </w:t>
            </w:r>
            <w:proofErr w:type="gramStart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вместе с погребальной свечою вкладывают в руки умершим.</w:t>
            </w:r>
            <w:proofErr w:type="gramEnd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как бы давно в дальних краях ни сложил голову казак, он считается не погребенным, пока на его могилу не положена ветка полыни и не </w:t>
            </w: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посыпана земля «с родного пепелища».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 всякого народа, у казаков существовало и существует большое число ведунов, знахарей, «бабушек», которые лечат не только травами и другими средствами, но также заговорами и прочими «магическими» приемами... До последнего времени считалось, что все эти знания и их носители — «лекарки», «шептухи» — исчезли и все позабыто. Но когда ученые-фольклористы стали собирать и записывать старинные обычаи, заговоры, приметы, то, к величайшему своему удивлению, обнаружили, что почти во всех казачьих семьях помнят семейные молитвы-обереги, особенно в среде казаков-старообрядцев, а кроме того, живут и здравствуют доныне знатоки и умельцы заговаривать грыжу, припадки и другие болезни. Причем, как отмечают особо исследователи, это, как правило, очень честные, глубоко верующие люди, которые как бы объединяются вокруг православных церквей. В большинстве своем они очень приветливы, трудолюбивы и высоконравственны. Характерной их чертой служит общая уверенность, что добро нужно делать бескорыстно. Когда им платят за лечение, они не отказываются, но никогда не назначают цену, не торгуются, а по большей части лечат бесплатно. Чаще всего полученные за лечение деньги тут же раздаются неимущим, поскольку большинство целителей считает, что «</w:t>
            </w:r>
            <w:proofErr w:type="gramStart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ежели</w:t>
            </w:r>
            <w:proofErr w:type="gramEnd"/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ведун корыстен, то Бог у него силу отберет!»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9C5530" w:rsidRPr="009C5530" w:rsidRDefault="009C5530" w:rsidP="009C5530">
            <w:pPr>
              <w:spacing w:before="100" w:beforeAutospacing="1" w:after="100" w:afterAutospacing="1" w:line="240" w:lineRule="auto"/>
              <w:ind w:firstLine="2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5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Источник: Б.Алмазов, В. Новиков, </w:t>
            </w:r>
            <w:proofErr w:type="spellStart"/>
            <w:r w:rsidRPr="009C55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А.Мажола</w:t>
            </w:r>
            <w:proofErr w:type="spellEnd"/>
            <w:r w:rsidRPr="009C55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"Казаки" </w:t>
            </w:r>
          </w:p>
        </w:tc>
      </w:tr>
      <w:tr w:rsidR="009C5530" w:rsidRPr="009C5530" w:rsidTr="009C5530">
        <w:trPr>
          <w:tblCellSpacing w:w="0" w:type="dxa"/>
          <w:jc w:val="center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5530" w:rsidRPr="009C5530" w:rsidRDefault="009C5530" w:rsidP="009C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</w:tr>
    </w:tbl>
    <w:p w:rsidR="008D030A" w:rsidRDefault="008D030A"/>
    <w:sectPr w:rsidR="008D030A" w:rsidSect="008D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530"/>
    <w:rsid w:val="000521DA"/>
    <w:rsid w:val="008D030A"/>
    <w:rsid w:val="009C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0A"/>
  </w:style>
  <w:style w:type="paragraph" w:styleId="2">
    <w:name w:val="heading 2"/>
    <w:basedOn w:val="a"/>
    <w:link w:val="20"/>
    <w:uiPriority w:val="9"/>
    <w:qFormat/>
    <w:rsid w:val="009C5530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DC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530"/>
    <w:rPr>
      <w:rFonts w:ascii="Times New Roman" w:eastAsia="Times New Roman" w:hAnsi="Times New Roman" w:cs="Times New Roman"/>
      <w:b/>
      <w:bCs/>
      <w:color w:val="DC0000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5905</Characters>
  <Application>Microsoft Office Word</Application>
  <DocSecurity>0</DocSecurity>
  <Lines>49</Lines>
  <Paragraphs>13</Paragraphs>
  <ScaleCrop>false</ScaleCrop>
  <Company>цнпм и мюа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2011-11-05T06:40:00Z</dcterms:created>
  <dcterms:modified xsi:type="dcterms:W3CDTF">2011-11-05T06:41:00Z</dcterms:modified>
</cp:coreProperties>
</file>